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A01B1C" w:rsidRDefault="00F251BC" w:rsidP="00A01B1C">
            <w:pPr>
              <w:pStyle w:val="Heading1"/>
              <w:outlineLvl w:val="0"/>
            </w:pPr>
            <w:r>
              <w:rPr>
                <w:color w:val="365F91" w:themeColor="accent1" w:themeShade="BF"/>
              </w:rPr>
              <w:t xml:space="preserve">Group </w:t>
            </w:r>
            <w:r w:rsidR="00A01B1C" w:rsidRPr="0060392D">
              <w:rPr>
                <w:color w:val="365F91" w:themeColor="accent1" w:themeShade="BF"/>
              </w:rPr>
              <w:t>Volunteer Application</w:t>
            </w:r>
          </w:p>
        </w:tc>
        <w:tc>
          <w:tcPr>
            <w:tcW w:w="4788" w:type="dxa"/>
          </w:tcPr>
          <w:p w:rsidR="00A01B1C" w:rsidRDefault="0060392D" w:rsidP="0097298E">
            <w:pPr>
              <w:pStyle w:val="Logo"/>
            </w:pPr>
            <w:r>
              <w:rPr>
                <w:noProof/>
              </w:rPr>
              <w:drawing>
                <wp:inline distT="0" distB="0" distL="0" distR="0">
                  <wp:extent cx="1727706" cy="586740"/>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230" cy="586239"/>
                          </a:xfrm>
                          <a:prstGeom prst="rect">
                            <a:avLst/>
                          </a:prstGeom>
                        </pic:spPr>
                      </pic:pic>
                    </a:graphicData>
                  </a:graphic>
                </wp:inline>
              </w:drawing>
            </w:r>
          </w:p>
        </w:tc>
      </w:tr>
      <w:tr w:rsidR="00F11DC6" w:rsidRPr="00F11DC6" w:rsidTr="0097298E">
        <w:tc>
          <w:tcPr>
            <w:tcW w:w="4788" w:type="dxa"/>
          </w:tcPr>
          <w:p w:rsidR="00F11DC6" w:rsidRPr="00F11DC6" w:rsidRDefault="00F11DC6" w:rsidP="00A01B1C">
            <w:pPr>
              <w:pStyle w:val="Heading1"/>
              <w:outlineLvl w:val="0"/>
              <w:rPr>
                <w:color w:val="365F91" w:themeColor="accent1" w:themeShade="BF"/>
                <w:sz w:val="16"/>
                <w:szCs w:val="16"/>
              </w:rPr>
            </w:pPr>
          </w:p>
        </w:tc>
        <w:tc>
          <w:tcPr>
            <w:tcW w:w="4788" w:type="dxa"/>
          </w:tcPr>
          <w:p w:rsidR="00F11DC6" w:rsidRPr="00F11DC6" w:rsidRDefault="00F11DC6" w:rsidP="0097298E">
            <w:pPr>
              <w:pStyle w:val="Logo"/>
              <w:rPr>
                <w:noProof/>
                <w:sz w:val="16"/>
                <w:szCs w:val="16"/>
              </w:rPr>
            </w:pPr>
          </w:p>
        </w:tc>
      </w:tr>
    </w:tbl>
    <w:p w:rsidR="008D0133" w:rsidRPr="0060392D" w:rsidRDefault="00855A6B" w:rsidP="00855A6B">
      <w:pPr>
        <w:pStyle w:val="Heading2"/>
        <w:rPr>
          <w:color w:val="365F91" w:themeColor="accent1" w:themeShade="BF"/>
        </w:rPr>
      </w:pPr>
      <w:r w:rsidRPr="0060392D">
        <w:rPr>
          <w:color w:val="365F91" w:themeColor="accent1" w:themeShade="BF"/>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F251BC" w:rsidP="00A01B1C">
            <w:r>
              <w:t>Company</w:t>
            </w:r>
          </w:p>
        </w:tc>
        <w:tc>
          <w:tcPr>
            <w:tcW w:w="6852" w:type="dxa"/>
            <w:tcBorders>
              <w:top w:val="single" w:sz="4" w:space="0" w:color="BFBFBF" w:themeColor="background1" w:themeShade="BF"/>
            </w:tcBorders>
            <w:vAlign w:val="center"/>
          </w:tcPr>
          <w:p w:rsidR="008D0133" w:rsidRDefault="008D0133"/>
        </w:tc>
      </w:tr>
      <w:tr w:rsidR="00F251BC" w:rsidTr="00855A6B">
        <w:tc>
          <w:tcPr>
            <w:tcW w:w="2724" w:type="dxa"/>
            <w:vAlign w:val="center"/>
          </w:tcPr>
          <w:p w:rsidR="00F251BC" w:rsidRDefault="00F251BC" w:rsidP="00A01B1C">
            <w:r>
              <w:t>Contact Name</w:t>
            </w:r>
          </w:p>
        </w:tc>
        <w:tc>
          <w:tcPr>
            <w:tcW w:w="6852" w:type="dxa"/>
            <w:vAlign w:val="center"/>
          </w:tcPr>
          <w:p w:rsidR="00F251BC" w:rsidRDefault="00F251BC"/>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60392D" w:rsidP="00A01B1C">
            <w:r>
              <w:t>City State</w:t>
            </w:r>
            <w:r w:rsidR="008D0133">
              <w:t xml:space="preserve">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Pr="0060392D" w:rsidRDefault="00855A6B" w:rsidP="00855A6B">
      <w:pPr>
        <w:pStyle w:val="Heading2"/>
        <w:rPr>
          <w:color w:val="365F91" w:themeColor="accent1" w:themeShade="BF"/>
        </w:rPr>
      </w:pPr>
      <w:r w:rsidRPr="0060392D">
        <w:rPr>
          <w:color w:val="365F91" w:themeColor="accent1" w:themeShade="BF"/>
        </w:rPr>
        <w:t>Availability</w:t>
      </w:r>
    </w:p>
    <w:p w:rsidR="00F251BC" w:rsidRDefault="00F251BC" w:rsidP="00967872">
      <w:pPr>
        <w:pStyle w:val="Heading3"/>
        <w:rPr>
          <w:b/>
        </w:rPr>
      </w:pPr>
      <w:r>
        <w:rPr>
          <w:b/>
        </w:rPr>
        <w:br/>
        <w:t>One-Time Volunteer or Continuous</w:t>
      </w:r>
      <w:proofErr w:type="gramStart"/>
      <w:r>
        <w:rPr>
          <w:b/>
        </w:rPr>
        <w:t>?</w:t>
      </w:r>
      <w:r w:rsidRPr="00F251BC">
        <w:t>_</w:t>
      </w:r>
      <w:proofErr w:type="gramEnd"/>
      <w:r w:rsidRPr="00F251BC">
        <w:t>____________________________________________________</w:t>
      </w:r>
    </w:p>
    <w:p w:rsidR="00563F7D" w:rsidRDefault="00563F7D" w:rsidP="00967872">
      <w:pPr>
        <w:pStyle w:val="Heading3"/>
      </w:pPr>
      <w:r>
        <w:rPr>
          <w:b/>
        </w:rPr>
        <w:t>Number of Volunteers in Group</w:t>
      </w:r>
      <w:r w:rsidRPr="00F251BC">
        <w:t>_</w:t>
      </w:r>
      <w:r>
        <w:t>____</w:t>
      </w:r>
      <w:r w:rsidRPr="00F251BC">
        <w:t>____________________________________________________</w:t>
      </w:r>
    </w:p>
    <w:p w:rsidR="00967872" w:rsidRDefault="00F251BC" w:rsidP="00967872">
      <w:pPr>
        <w:pStyle w:val="Heading3"/>
      </w:pPr>
      <w:r>
        <w:rPr>
          <w:b/>
        </w:rPr>
        <w:t>Date(s) of Intended Volunteer Participation</w:t>
      </w:r>
      <w:r>
        <w:rPr>
          <w:b/>
        </w:rPr>
        <w:br/>
      </w:r>
      <w:r w:rsidR="00967872">
        <w:t>___________________________________________</w:t>
      </w:r>
      <w:r>
        <w:t>______________________________________</w:t>
      </w:r>
      <w:r w:rsidR="00967872">
        <w:t>___</w:t>
      </w:r>
    </w:p>
    <w:p w:rsidR="00967872" w:rsidRDefault="00967872" w:rsidP="00967872">
      <w:r>
        <w:t>____________________________________________________________________________________</w:t>
      </w:r>
    </w:p>
    <w:p w:rsidR="00967872" w:rsidRDefault="00967872" w:rsidP="00967872"/>
    <w:p w:rsidR="00F251BC" w:rsidRDefault="00F251BC" w:rsidP="00F251BC">
      <w:pPr>
        <w:pStyle w:val="Heading3"/>
      </w:pPr>
      <w:r>
        <w:rPr>
          <w:b/>
        </w:rPr>
        <w:t>Hours of Intended Volunteer Participation</w:t>
      </w:r>
      <w:r>
        <w:rPr>
          <w:b/>
        </w:rPr>
        <w:br/>
      </w:r>
      <w:r>
        <w:t>____________________________________________________________________________________</w:t>
      </w:r>
    </w:p>
    <w:p w:rsidR="00F251BC" w:rsidRDefault="00F251BC" w:rsidP="00F251BC">
      <w:r>
        <w:t>____________________________________________________________________________________</w:t>
      </w:r>
    </w:p>
    <w:p w:rsidR="00563F7D" w:rsidRDefault="00563F7D" w:rsidP="00F251BC"/>
    <w:p w:rsidR="00563F7D" w:rsidRDefault="00563F7D" w:rsidP="00563F7D">
      <w:pPr>
        <w:pStyle w:val="Heading3"/>
      </w:pPr>
      <w:r>
        <w:rPr>
          <w:b/>
        </w:rPr>
        <w:t>Volunteer Interest Areas</w:t>
      </w:r>
      <w:r>
        <w:rPr>
          <w:b/>
        </w:rPr>
        <w:br/>
      </w:r>
      <w:r>
        <w:t>____________________________________________________________________________________</w:t>
      </w:r>
    </w:p>
    <w:p w:rsidR="00563F7D" w:rsidRDefault="00563F7D" w:rsidP="00563F7D">
      <w:r>
        <w:t>____________________________________________________________________________________</w:t>
      </w:r>
    </w:p>
    <w:p w:rsidR="00563F7D" w:rsidRPr="0060392D" w:rsidRDefault="00563F7D" w:rsidP="00563F7D">
      <w:pPr>
        <w:pStyle w:val="Heading2"/>
        <w:rPr>
          <w:color w:val="365F91" w:themeColor="accent1" w:themeShade="BF"/>
        </w:rPr>
      </w:pPr>
      <w:r>
        <w:rPr>
          <w:color w:val="365F91" w:themeColor="accent1" w:themeShade="BF"/>
        </w:rPr>
        <w:t>Photo Release – Opt Out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
        <w:gridCol w:w="9198"/>
      </w:tblGrid>
      <w:tr w:rsidR="00563F7D" w:rsidTr="007E4027">
        <w:tc>
          <w:tcPr>
            <w:tcW w:w="378" w:type="dxa"/>
            <w:tcBorders>
              <w:top w:val="single" w:sz="4" w:space="0" w:color="auto"/>
              <w:left w:val="single" w:sz="4" w:space="0" w:color="auto"/>
              <w:bottom w:val="single" w:sz="4" w:space="0" w:color="auto"/>
              <w:right w:val="single" w:sz="4" w:space="0" w:color="auto"/>
            </w:tcBorders>
            <w:vAlign w:val="center"/>
          </w:tcPr>
          <w:p w:rsidR="00563F7D" w:rsidRPr="00112AFE" w:rsidRDefault="00563F7D" w:rsidP="007E4027"/>
        </w:tc>
        <w:tc>
          <w:tcPr>
            <w:tcW w:w="9198" w:type="dxa"/>
            <w:tcBorders>
              <w:top w:val="nil"/>
              <w:left w:val="single" w:sz="4" w:space="0" w:color="auto"/>
              <w:bottom w:val="nil"/>
              <w:right w:val="nil"/>
            </w:tcBorders>
            <w:vAlign w:val="center"/>
          </w:tcPr>
          <w:p w:rsidR="00563F7D" w:rsidRDefault="00563F7D" w:rsidP="00563F7D">
            <w:r w:rsidRPr="00813AC2">
              <w:rPr>
                <w:sz w:val="14"/>
              </w:rPr>
              <w:t xml:space="preserve">By checking this box, I am indicating 4-C DOES NOT have permission to use any photos </w:t>
            </w:r>
            <w:r>
              <w:rPr>
                <w:sz w:val="14"/>
              </w:rPr>
              <w:t>or comments o</w:t>
            </w:r>
            <w:r w:rsidRPr="00813AC2">
              <w:rPr>
                <w:sz w:val="14"/>
              </w:rPr>
              <w:t xml:space="preserve">f </w:t>
            </w:r>
            <w:r>
              <w:rPr>
                <w:sz w:val="14"/>
              </w:rPr>
              <w:t>the group</w:t>
            </w:r>
            <w:bookmarkStart w:id="0" w:name="_GoBack"/>
            <w:bookmarkEnd w:id="0"/>
            <w:r w:rsidRPr="00813AC2">
              <w:rPr>
                <w:sz w:val="14"/>
              </w:rPr>
              <w:t xml:space="preserve"> for purposes including but not limited to marketing, advertising and public relations.</w:t>
            </w:r>
          </w:p>
        </w:tc>
      </w:tr>
    </w:tbl>
    <w:p w:rsidR="008D0133" w:rsidRPr="0060392D" w:rsidRDefault="00855A6B">
      <w:pPr>
        <w:pStyle w:val="Heading2"/>
        <w:rPr>
          <w:color w:val="365F91" w:themeColor="accent1" w:themeShade="BF"/>
        </w:rPr>
      </w:pPr>
      <w:r w:rsidRPr="0060392D">
        <w:rPr>
          <w:color w:val="365F91" w:themeColor="accent1" w:themeShade="BF"/>
        </w:rPr>
        <w:t>Our Policy</w:t>
      </w:r>
    </w:p>
    <w:p w:rsidR="00F11DC6" w:rsidRDefault="00F11DC6" w:rsidP="00F11DC6">
      <w:r>
        <w:t xml:space="preserve">It is the policy of 4-C to provide equal opportunity </w:t>
      </w:r>
      <w:r w:rsidRPr="00F11DC6">
        <w:t xml:space="preserve">to all </w:t>
      </w:r>
      <w:r>
        <w:t>applicants for volunteer positions</w:t>
      </w:r>
      <w:r w:rsidRPr="00F11DC6">
        <w:t xml:space="preserve">.  No person shall be discriminated against because of race, color, national origin or ancestry, physical appearance, disability, protected genetic information, religion, sex, gender identity, marital status, familial or parental status, sexual orientation, age, income level or source of income, arrest or conviction record, military participation, less than honorable discharge, student status, political beliefs, or reprisal.  </w:t>
      </w:r>
    </w:p>
    <w:p w:rsidR="00F11DC6" w:rsidRPr="00F11DC6" w:rsidRDefault="00F11DC6" w:rsidP="00F11DC6"/>
    <w:p w:rsidR="00855A6B" w:rsidRPr="00855A6B" w:rsidRDefault="00855A6B" w:rsidP="00855A6B">
      <w:pPr>
        <w:pStyle w:val="Heading3"/>
      </w:pPr>
      <w:r>
        <w:t>Thank you for your i</w:t>
      </w:r>
      <w:r w:rsidR="00F11DC6">
        <w:t>nterest in volunteering with us!</w:t>
      </w:r>
    </w:p>
    <w:sectPr w:rsidR="00855A6B" w:rsidRPr="00855A6B" w:rsidSect="0090183C">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C6"/>
    <w:rsid w:val="00065AD6"/>
    <w:rsid w:val="001C200E"/>
    <w:rsid w:val="00260E9E"/>
    <w:rsid w:val="004A0A03"/>
    <w:rsid w:val="00563F7D"/>
    <w:rsid w:val="0060392D"/>
    <w:rsid w:val="007438D6"/>
    <w:rsid w:val="00756D3F"/>
    <w:rsid w:val="00855A6B"/>
    <w:rsid w:val="008D0133"/>
    <w:rsid w:val="0090183C"/>
    <w:rsid w:val="00967872"/>
    <w:rsid w:val="0097298E"/>
    <w:rsid w:val="00993B1C"/>
    <w:rsid w:val="00A01B1C"/>
    <w:rsid w:val="00E30EC6"/>
    <w:rsid w:val="00F11DC6"/>
    <w:rsid w:val="00F251BC"/>
    <w:rsid w:val="00FC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563F7D"/>
    <w:rPr>
      <w:rFonts w:asciiTheme="majorHAnsi" w:hAnsiTheme="majorHAnsi" w:cs="Arial"/>
      <w:b/>
      <w:bCs/>
      <w:iCs/>
      <w:color w:val="4F6228" w:themeColor="accent3" w:themeShade="80"/>
      <w:sz w:val="22"/>
      <w:szCs w:val="28"/>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customStyle="1" w:styleId="Heading2Char">
    <w:name w:val="Heading 2 Char"/>
    <w:basedOn w:val="DefaultParagraphFont"/>
    <w:link w:val="Heading2"/>
    <w:rsid w:val="00563F7D"/>
    <w:rPr>
      <w:rFonts w:asciiTheme="majorHAnsi" w:hAnsiTheme="majorHAnsi" w:cs="Arial"/>
      <w:b/>
      <w:bCs/>
      <w:iCs/>
      <w:color w:val="4F6228" w:themeColor="accent3" w:themeShade="80"/>
      <w:sz w:val="22"/>
      <w:szCs w:val="28"/>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s\Downloads\TS102807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 (1)</Template>
  <TotalTime>4</TotalTime>
  <Pages>1</Pages>
  <Words>168</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Rebecca Strome</dc:creator>
  <cp:lastModifiedBy>Joyce Schneider</cp:lastModifiedBy>
  <cp:revision>3</cp:revision>
  <cp:lastPrinted>2003-07-23T17:40:00Z</cp:lastPrinted>
  <dcterms:created xsi:type="dcterms:W3CDTF">2015-03-24T16:04:00Z</dcterms:created>
  <dcterms:modified xsi:type="dcterms:W3CDTF">2015-05-04T18:40:00Z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